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7C" w:rsidRPr="00FB799A" w:rsidRDefault="00C50A62" w:rsidP="008327AE">
      <w:pPr>
        <w:pStyle w:val="Rubrik1"/>
        <w:jc w:val="center"/>
        <w:rPr>
          <w:sz w:val="24"/>
          <w:szCs w:val="24"/>
        </w:rPr>
      </w:pPr>
      <w:bookmarkStart w:id="0" w:name="_GoBack"/>
      <w:bookmarkEnd w:id="0"/>
      <w:r w:rsidRPr="00FB799A">
        <w:rPr>
          <w:sz w:val="24"/>
          <w:szCs w:val="24"/>
        </w:rPr>
        <w:t>PROTOKOLL FRÅN ORDINARIE FÖRENINGSSTÄMMA</w:t>
      </w:r>
    </w:p>
    <w:p w:rsidR="00BC697C" w:rsidRPr="00FB799A" w:rsidRDefault="00C50A62" w:rsidP="008327AE">
      <w:pPr>
        <w:pStyle w:val="Rubrik1"/>
        <w:ind w:firstLine="142"/>
        <w:jc w:val="center"/>
        <w:rPr>
          <w:sz w:val="24"/>
          <w:szCs w:val="24"/>
        </w:rPr>
      </w:pPr>
      <w:r w:rsidRPr="00FB799A">
        <w:rPr>
          <w:sz w:val="24"/>
          <w:szCs w:val="24"/>
        </w:rPr>
        <w:t xml:space="preserve">2 </w:t>
      </w:r>
      <w:r>
        <w:rPr>
          <w:sz w:val="24"/>
          <w:szCs w:val="24"/>
        </w:rPr>
        <w:t>juni</w:t>
      </w:r>
      <w:r w:rsidRPr="00FB799A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</w:p>
    <w:p w:rsidR="00BC697C" w:rsidRPr="00FB799A" w:rsidRDefault="00C50A62" w:rsidP="008327AE">
      <w:pPr>
        <w:pStyle w:val="Rubrik1"/>
        <w:jc w:val="center"/>
        <w:rPr>
          <w:sz w:val="24"/>
          <w:szCs w:val="24"/>
        </w:rPr>
      </w:pPr>
      <w:r w:rsidRPr="00FB799A">
        <w:rPr>
          <w:sz w:val="24"/>
          <w:szCs w:val="24"/>
        </w:rPr>
        <w:t xml:space="preserve">Bostadsrättsföreningen </w:t>
      </w:r>
      <w:r>
        <w:rPr>
          <w:sz w:val="24"/>
          <w:szCs w:val="24"/>
        </w:rPr>
        <w:t>Brevlådan 2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Plats: </w:t>
      </w:r>
      <w:r>
        <w:rPr>
          <w:rFonts w:ascii="Arial" w:hAnsi="Arial" w:cs="Arial"/>
        </w:rPr>
        <w:t>Postiljonsvägen 28, LH Myrans lokal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Stämmans öppnande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Stämman öppnas av </w:t>
      </w:r>
      <w:r>
        <w:rPr>
          <w:rFonts w:ascii="Arial" w:hAnsi="Arial" w:cs="Arial"/>
        </w:rPr>
        <w:t>Mattias Lennestig</w:t>
      </w:r>
      <w:r w:rsidRPr="00FB799A">
        <w:rPr>
          <w:rFonts w:ascii="Arial" w:hAnsi="Arial" w:cs="Arial"/>
        </w:rPr>
        <w:t>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Godkännande av dagordning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Stämman godkänner dagordning att </w:t>
      </w:r>
      <w:r w:rsidRPr="00FB799A">
        <w:rPr>
          <w:rFonts w:ascii="Arial" w:hAnsi="Arial" w:cs="Arial"/>
        </w:rPr>
        <w:t>gälla för dagens stämma.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</w:rPr>
      </w:pPr>
      <w:r w:rsidRPr="00FB799A">
        <w:rPr>
          <w:rFonts w:ascii="Arial" w:hAnsi="Arial" w:cs="Arial"/>
          <w:b/>
        </w:rPr>
        <w:t>Val av stämmoordförande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Stämman beslutar att välja Christer </w:t>
      </w:r>
      <w:proofErr w:type="spellStart"/>
      <w:r w:rsidRPr="00FB799A">
        <w:rPr>
          <w:rFonts w:ascii="Arial" w:hAnsi="Arial" w:cs="Arial"/>
        </w:rPr>
        <w:t>Högbeck</w:t>
      </w:r>
      <w:proofErr w:type="spellEnd"/>
      <w:r w:rsidRPr="00FB799A">
        <w:rPr>
          <w:rFonts w:ascii="Arial" w:hAnsi="Arial" w:cs="Arial"/>
        </w:rPr>
        <w:t xml:space="preserve"> från Bostadsrätterna till ordförande för föreningsstämman.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Anmälan av stämmoordförandens val av protokollförare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Stämmoordföranden anmäler </w:t>
      </w:r>
      <w:r>
        <w:rPr>
          <w:rFonts w:ascii="Arial" w:hAnsi="Arial" w:cs="Arial"/>
        </w:rPr>
        <w:t>Liselotte Nordstrand</w:t>
      </w:r>
      <w:r w:rsidRPr="00FB799A">
        <w:rPr>
          <w:rFonts w:ascii="Arial" w:hAnsi="Arial" w:cs="Arial"/>
        </w:rPr>
        <w:t xml:space="preserve"> </w:t>
      </w:r>
      <w:r w:rsidRPr="00FB799A">
        <w:rPr>
          <w:rFonts w:ascii="Arial" w:hAnsi="Arial" w:cs="Arial"/>
        </w:rPr>
        <w:t>att vara protokollförare för föreningsstämman.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Val av två justeringsmän tillika rösträknare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Stämman beslutar välja </w:t>
      </w:r>
      <w:proofErr w:type="spellStart"/>
      <w:r>
        <w:rPr>
          <w:rFonts w:ascii="Arial" w:hAnsi="Arial" w:cs="Arial"/>
        </w:rPr>
        <w:t>Omid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Khalvati</w:t>
      </w:r>
      <w:proofErr w:type="spellEnd"/>
      <w:r>
        <w:rPr>
          <w:rFonts w:ascii="Arial" w:hAnsi="Arial" w:cs="Arial"/>
        </w:rPr>
        <w:t xml:space="preserve"> och Joseph </w:t>
      </w:r>
      <w:proofErr w:type="spellStart"/>
      <w:r>
        <w:rPr>
          <w:rFonts w:ascii="Arial" w:hAnsi="Arial" w:cs="Arial"/>
        </w:rPr>
        <w:t>Darabi</w:t>
      </w:r>
      <w:proofErr w:type="spellEnd"/>
      <w:r w:rsidRPr="00FB799A">
        <w:rPr>
          <w:rFonts w:ascii="Arial" w:hAnsi="Arial" w:cs="Arial"/>
        </w:rPr>
        <w:t xml:space="preserve"> att jämte ordföranden justera dagens protokoll samt vid behov vara rösträknare.</w:t>
      </w:r>
    </w:p>
    <w:p w:rsidR="00BC697C" w:rsidRPr="00FB799A" w:rsidRDefault="00C50A62" w:rsidP="00BC697C">
      <w:pPr>
        <w:pStyle w:val="Sidfot"/>
        <w:tabs>
          <w:tab w:val="left" w:pos="1304"/>
        </w:tabs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Fråga om stämman blivit i</w:t>
      </w:r>
      <w:r w:rsidRPr="00FB799A">
        <w:rPr>
          <w:rFonts w:ascii="Arial" w:hAnsi="Arial" w:cs="Arial"/>
          <w:b/>
        </w:rPr>
        <w:t xml:space="preserve"> stadgeenlig ordning utlyst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>Stämman förklaras vara i stadgeenlig ordning utlyst.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Fastställande av röstlängd</w:t>
      </w:r>
    </w:p>
    <w:p w:rsidR="00BC697C" w:rsidRPr="00FB799A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Liselotte Nordstrand </w:t>
      </w:r>
      <w:r w:rsidRPr="00FB799A">
        <w:rPr>
          <w:rFonts w:ascii="Arial" w:hAnsi="Arial" w:cs="Arial"/>
        </w:rPr>
        <w:t xml:space="preserve">meddelar </w:t>
      </w:r>
      <w:r>
        <w:rPr>
          <w:rFonts w:ascii="Arial" w:hAnsi="Arial" w:cs="Arial"/>
        </w:rPr>
        <w:t>att det f</w:t>
      </w:r>
      <w:r w:rsidRPr="00FB799A">
        <w:rPr>
          <w:rFonts w:ascii="Arial" w:hAnsi="Arial" w:cs="Arial"/>
        </w:rPr>
        <w:t xml:space="preserve">inns </w:t>
      </w:r>
      <w:r>
        <w:rPr>
          <w:rFonts w:ascii="Arial" w:hAnsi="Arial" w:cs="Arial"/>
        </w:rPr>
        <w:t>10</w:t>
      </w:r>
      <w:r w:rsidRPr="00FB799A">
        <w:rPr>
          <w:rFonts w:ascii="Arial" w:hAnsi="Arial" w:cs="Arial"/>
        </w:rPr>
        <w:t xml:space="preserve"> röstberättigade närvarande vid stämman. Lista över närvarande röstberättigade medlemmar fastställs </w:t>
      </w:r>
      <w:r w:rsidRPr="00FB799A">
        <w:rPr>
          <w:rFonts w:ascii="Arial" w:hAnsi="Arial" w:cs="Arial"/>
        </w:rPr>
        <w:t>som röstlängd och bifogas.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Föredragning av styrelsens årsredovisning</w:t>
      </w:r>
    </w:p>
    <w:p w:rsidR="00BC697C" w:rsidRPr="00FB799A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Styrelseledamoten </w:t>
      </w:r>
      <w:proofErr w:type="spellStart"/>
      <w:r>
        <w:rPr>
          <w:rFonts w:ascii="Arial" w:hAnsi="Arial" w:cs="Arial"/>
        </w:rPr>
        <w:t>Omid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Khalvati</w:t>
      </w:r>
      <w:proofErr w:type="spellEnd"/>
      <w:r>
        <w:rPr>
          <w:rFonts w:ascii="Arial" w:hAnsi="Arial" w:cs="Arial"/>
        </w:rPr>
        <w:t xml:space="preserve"> </w:t>
      </w:r>
      <w:r w:rsidRPr="00526487">
        <w:rPr>
          <w:rFonts w:ascii="Arial" w:hAnsi="Arial" w:cs="Arial"/>
        </w:rPr>
        <w:t xml:space="preserve">föredrar styrelsens årsredovisning och närvarande medlemmar erbjuds möjlighet att ställa frågor kring förvaltningsberättelse, resultat- och </w:t>
      </w:r>
      <w:r w:rsidRPr="00526487">
        <w:rPr>
          <w:rFonts w:ascii="Arial" w:hAnsi="Arial" w:cs="Arial"/>
        </w:rPr>
        <w:t>balansräkning. Årsredovisningen läggs sedan till handlingarna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lastRenderedPageBreak/>
        <w:t>Föredragning av revisorns berättelse</w:t>
      </w:r>
    </w:p>
    <w:p w:rsidR="00BC697C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>Stämmoordföranden föredrar</w:t>
      </w:r>
      <w:r w:rsidRPr="00526487">
        <w:rPr>
          <w:rFonts w:ascii="Arial" w:hAnsi="Arial" w:cs="Arial"/>
        </w:rPr>
        <w:t xml:space="preserve"> revisor</w:t>
      </w:r>
      <w:r>
        <w:rPr>
          <w:rFonts w:ascii="Arial" w:hAnsi="Arial" w:cs="Arial"/>
        </w:rPr>
        <w:t xml:space="preserve"> Halvard </w:t>
      </w:r>
      <w:proofErr w:type="spellStart"/>
      <w:r>
        <w:rPr>
          <w:rFonts w:ascii="Arial" w:hAnsi="Arial" w:cs="Arial"/>
        </w:rPr>
        <w:t>Målqvist</w:t>
      </w:r>
      <w:proofErr w:type="spellEnd"/>
      <w:r>
        <w:rPr>
          <w:rFonts w:ascii="Arial" w:hAnsi="Arial" w:cs="Arial"/>
        </w:rPr>
        <w:t>, Ackurat Lag &amp; Ekonomi AB</w:t>
      </w:r>
      <w:r w:rsidRPr="0052648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två utlåtanden </w:t>
      </w:r>
      <w:r w:rsidRPr="00526487">
        <w:rPr>
          <w:rFonts w:ascii="Arial" w:hAnsi="Arial" w:cs="Arial"/>
        </w:rPr>
        <w:t>över granskningen av förvaltningen och räkenskaperna för år 2</w:t>
      </w:r>
      <w:r w:rsidRPr="00526487">
        <w:rPr>
          <w:rFonts w:ascii="Arial" w:hAnsi="Arial" w:cs="Arial"/>
        </w:rPr>
        <w:t>01</w:t>
      </w:r>
      <w:r>
        <w:rPr>
          <w:rFonts w:ascii="Arial" w:hAnsi="Arial" w:cs="Arial"/>
        </w:rPr>
        <w:t>4</w:t>
      </w:r>
      <w:r w:rsidRPr="00526487">
        <w:rPr>
          <w:rFonts w:ascii="Arial" w:hAnsi="Arial" w:cs="Arial"/>
        </w:rPr>
        <w:t>. Revisionsberättelsen läggs därefter till handlingarna.</w:t>
      </w:r>
    </w:p>
    <w:p w:rsidR="0005566B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Beslut om fastställande av resultat- och balansräkning</w:t>
      </w:r>
    </w:p>
    <w:p w:rsidR="00BC697C" w:rsidRPr="00FB799A" w:rsidRDefault="00C50A62" w:rsidP="00BC697C">
      <w:pPr>
        <w:rPr>
          <w:rFonts w:ascii="Arial" w:hAnsi="Arial" w:cs="Arial"/>
        </w:rPr>
      </w:pPr>
      <w:r w:rsidRPr="00013272">
        <w:rPr>
          <w:rFonts w:ascii="Arial" w:hAnsi="Arial" w:cs="Arial"/>
        </w:rPr>
        <w:t>Stämman beslutar fastställa resultat- och balansräkning för räkenskapsåret 201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Fråga om ansvarsfrihet för styrelseledamöterna</w:t>
      </w:r>
    </w:p>
    <w:p w:rsidR="0005566B" w:rsidRDefault="00C50A62" w:rsidP="00BC697C">
      <w:pPr>
        <w:rPr>
          <w:rFonts w:ascii="Arial" w:hAnsi="Arial" w:cs="Arial"/>
        </w:rPr>
      </w:pPr>
      <w:r w:rsidRPr="00013272">
        <w:rPr>
          <w:rFonts w:ascii="Arial" w:hAnsi="Arial" w:cs="Arial"/>
        </w:rPr>
        <w:t>Stämman b</w:t>
      </w:r>
      <w:r w:rsidRPr="00013272">
        <w:rPr>
          <w:rFonts w:ascii="Arial" w:hAnsi="Arial" w:cs="Arial"/>
        </w:rPr>
        <w:t>eslutar enhälligt att bevilja styrelsens ledamöter ansva</w:t>
      </w:r>
      <w:r>
        <w:rPr>
          <w:rFonts w:ascii="Arial" w:hAnsi="Arial" w:cs="Arial"/>
        </w:rPr>
        <w:t>rsfrihet för räkenskapsåret 2014</w:t>
      </w:r>
      <w:r w:rsidRPr="00013272">
        <w:rPr>
          <w:rFonts w:ascii="Arial" w:hAnsi="Arial" w:cs="Arial"/>
        </w:rPr>
        <w:t>.</w:t>
      </w:r>
    </w:p>
    <w:p w:rsidR="0005566B" w:rsidRDefault="00C50A62" w:rsidP="00BC697C">
      <w:pPr>
        <w:rPr>
          <w:rFonts w:ascii="Arial" w:hAnsi="Arial" w:cs="Arial"/>
        </w:rPr>
      </w:pPr>
    </w:p>
    <w:p w:rsidR="0005566B" w:rsidRPr="00FB799A" w:rsidRDefault="00C50A62" w:rsidP="00BC697C">
      <w:pPr>
        <w:rPr>
          <w:rFonts w:ascii="Arial" w:hAnsi="Arial" w:cs="Arial"/>
        </w:rPr>
      </w:pPr>
    </w:p>
    <w:p w:rsidR="0005566B" w:rsidRPr="00FB799A" w:rsidRDefault="00C50A62" w:rsidP="0005566B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Beslut om resultatdisposition</w:t>
      </w:r>
    </w:p>
    <w:p w:rsidR="0005566B" w:rsidRPr="00FB799A" w:rsidRDefault="00C50A62" w:rsidP="0005566B">
      <w:pPr>
        <w:rPr>
          <w:rFonts w:ascii="Arial" w:hAnsi="Arial" w:cs="Arial"/>
        </w:rPr>
      </w:pPr>
      <w:r w:rsidRPr="00013272">
        <w:rPr>
          <w:rFonts w:ascii="Arial" w:hAnsi="Arial" w:cs="Arial"/>
        </w:rPr>
        <w:t>Stämman beslutar i enlighet med styrelsens förslag i årsredovisningens förvaltningsberättelse.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Fråga om arvoden åt styrelseledamöter</w:t>
      </w:r>
      <w:r w:rsidRPr="00FB799A">
        <w:rPr>
          <w:rFonts w:ascii="Arial" w:hAnsi="Arial" w:cs="Arial"/>
          <w:b/>
        </w:rPr>
        <w:t xml:space="preserve"> och revisor för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mandatperioden till </w:t>
      </w:r>
      <w:r w:rsidRPr="00FB799A">
        <w:rPr>
          <w:rFonts w:ascii="Arial" w:hAnsi="Arial" w:cs="Arial"/>
          <w:b/>
        </w:rPr>
        <w:t>näst</w:t>
      </w:r>
      <w:r>
        <w:rPr>
          <w:rFonts w:ascii="Arial" w:hAnsi="Arial" w:cs="Arial"/>
          <w:b/>
        </w:rPr>
        <w:t>a ordinarie stämma samt principer för andra ekonomiska ersättningar för styrelseledamöter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Stämman beslutar om arvoden till styrelseledamöterna om sammanlagt </w:t>
      </w:r>
      <w:r>
        <w:rPr>
          <w:rFonts w:ascii="Arial" w:hAnsi="Arial" w:cs="Arial"/>
        </w:rPr>
        <w:t>89 </w:t>
      </w:r>
      <w:r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kr (2 prisbasbelopp, </w:t>
      </w:r>
      <w:proofErr w:type="gramStart"/>
      <w:r>
        <w:rPr>
          <w:rFonts w:ascii="Arial" w:hAnsi="Arial" w:cs="Arial"/>
        </w:rPr>
        <w:t>44.500</w:t>
      </w:r>
      <w:proofErr w:type="gramEnd"/>
      <w:r>
        <w:rPr>
          <w:rFonts w:ascii="Arial" w:hAnsi="Arial" w:cs="Arial"/>
        </w:rPr>
        <w:t xml:space="preserve"> kr för 2015)</w:t>
      </w:r>
      <w:r w:rsidRPr="00FB799A">
        <w:rPr>
          <w:rFonts w:ascii="Arial" w:hAnsi="Arial" w:cs="Arial"/>
        </w:rPr>
        <w:t xml:space="preserve"> kr för nästkommande verksamhetsår, exkl. sociala avgifter, att fördelas inom styrelsen. Arvode till revisorn utbetalas enligt faktura.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Beslut om antalet styrelseledamöter, suppleanter, revisorer och revisorssuppleanter</w:t>
      </w:r>
      <w:r w:rsidRPr="00FB799A">
        <w:rPr>
          <w:rFonts w:ascii="Arial" w:hAnsi="Arial" w:cs="Arial"/>
          <w:b/>
        </w:rPr>
        <w:br/>
      </w:r>
      <w:r w:rsidRPr="00FB799A">
        <w:rPr>
          <w:rFonts w:ascii="Arial" w:hAnsi="Arial" w:cs="Arial"/>
        </w:rPr>
        <w:t>Stämman beslutar att antalet styre</w:t>
      </w:r>
      <w:r w:rsidRPr="00FB799A">
        <w:rPr>
          <w:rFonts w:ascii="Arial" w:hAnsi="Arial" w:cs="Arial"/>
        </w:rPr>
        <w:t xml:space="preserve">lseledamöter </w:t>
      </w:r>
      <w:r>
        <w:rPr>
          <w:rFonts w:ascii="Arial" w:hAnsi="Arial" w:cs="Arial"/>
        </w:rPr>
        <w:t xml:space="preserve">skall uppgå till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ordinarie ledamöter och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suppleant.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Default="00C50A62" w:rsidP="00BC697C">
      <w:pPr>
        <w:rPr>
          <w:rFonts w:ascii="Arial" w:hAnsi="Arial" w:cs="Arial"/>
          <w:b/>
        </w:rPr>
      </w:pPr>
      <w:r w:rsidRPr="00FB799A">
        <w:rPr>
          <w:rFonts w:ascii="Arial" w:hAnsi="Arial" w:cs="Arial"/>
        </w:rPr>
        <w:t xml:space="preserve">Stämman beslutar vidare att det ska väljas 1 st. ordinarie revisor och 1 st. revisorssuppleant. </w:t>
      </w:r>
      <w:r w:rsidRPr="00FB799A">
        <w:rPr>
          <w:rFonts w:ascii="Arial" w:hAnsi="Arial" w:cs="Arial"/>
        </w:rPr>
        <w:br/>
      </w:r>
    </w:p>
    <w:p w:rsidR="0095682E" w:rsidRPr="00FB799A" w:rsidRDefault="00C50A62" w:rsidP="00BC697C">
      <w:pPr>
        <w:rPr>
          <w:rFonts w:ascii="Arial" w:hAnsi="Arial" w:cs="Arial"/>
          <w:b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Val av styrelseledamöter och suppleanter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>Stämman beslutar att välja ledamöter enligt</w:t>
      </w:r>
      <w:r w:rsidRPr="00FB799A">
        <w:rPr>
          <w:rFonts w:ascii="Arial" w:hAnsi="Arial" w:cs="Arial"/>
        </w:rPr>
        <w:t xml:space="preserve"> följande: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  <w:lang w:val="de-DE"/>
        </w:rPr>
      </w:pPr>
      <w:r w:rsidRPr="00FB799A">
        <w:rPr>
          <w:rFonts w:ascii="Arial" w:hAnsi="Arial" w:cs="Arial"/>
          <w:u w:val="single"/>
        </w:rPr>
        <w:t>Kvarstående ordinarie ledam</w:t>
      </w:r>
      <w:r>
        <w:rPr>
          <w:rFonts w:ascii="Arial" w:hAnsi="Arial" w:cs="Arial"/>
          <w:u w:val="single"/>
        </w:rPr>
        <w:t>ot</w:t>
      </w:r>
    </w:p>
    <w:p w:rsidR="00BC697C" w:rsidRPr="00FB799A" w:rsidRDefault="00C50A62" w:rsidP="00BC697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Ramazan Tezel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pStyle w:val="Rubrik2"/>
        <w:rPr>
          <w:rFonts w:ascii="Arial" w:hAnsi="Arial" w:cs="Arial"/>
          <w:u w:val="none"/>
        </w:rPr>
      </w:pPr>
      <w:r>
        <w:rPr>
          <w:rFonts w:ascii="Arial" w:hAnsi="Arial" w:cs="Arial"/>
        </w:rPr>
        <w:t>O</w:t>
      </w:r>
      <w:r w:rsidRPr="00FB799A">
        <w:rPr>
          <w:rFonts w:ascii="Arial" w:hAnsi="Arial" w:cs="Arial"/>
        </w:rPr>
        <w:t>rdinarie ledamöter</w:t>
      </w:r>
    </w:p>
    <w:p w:rsidR="00AD3E65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Hidendahl</w:t>
      </w:r>
      <w:proofErr w:type="spellEnd"/>
    </w:p>
    <w:p w:rsidR="00AD3E65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</w:t>
      </w:r>
      <w:proofErr w:type="spellStart"/>
      <w:r>
        <w:rPr>
          <w:rFonts w:ascii="Arial" w:hAnsi="Arial" w:cs="Arial"/>
        </w:rPr>
        <w:t>Darabi</w:t>
      </w:r>
      <w:proofErr w:type="spellEnd"/>
    </w:p>
    <w:p w:rsidR="00013272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Hamid </w:t>
      </w:r>
      <w:proofErr w:type="spellStart"/>
      <w:r>
        <w:rPr>
          <w:rFonts w:ascii="Arial" w:hAnsi="Arial" w:cs="Arial"/>
        </w:rPr>
        <w:t>Bozorgi</w:t>
      </w:r>
      <w:proofErr w:type="spellEnd"/>
    </w:p>
    <w:p w:rsidR="001B6ADD" w:rsidRDefault="00C50A62" w:rsidP="00BC697C">
      <w:pPr>
        <w:rPr>
          <w:rFonts w:ascii="Arial" w:hAnsi="Arial" w:cs="Arial"/>
        </w:rPr>
      </w:pPr>
    </w:p>
    <w:p w:rsidR="00AD3E65" w:rsidRPr="00AD3E65" w:rsidRDefault="00C50A62" w:rsidP="00BC697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Suppleant</w:t>
      </w:r>
    </w:p>
    <w:p w:rsidR="00BC697C" w:rsidRPr="00AD3E65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>Mattias Lennestig</w:t>
      </w:r>
    </w:p>
    <w:p w:rsidR="001B6ADD" w:rsidRPr="00FB799A" w:rsidRDefault="00C50A62" w:rsidP="00BC697C">
      <w:pPr>
        <w:rPr>
          <w:rFonts w:ascii="Arial" w:hAnsi="Arial" w:cs="Arial"/>
          <w:b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</w:rPr>
      </w:pPr>
      <w:r w:rsidRPr="00FB799A">
        <w:rPr>
          <w:rFonts w:ascii="Arial" w:hAnsi="Arial" w:cs="Arial"/>
          <w:b/>
        </w:rPr>
        <w:t>Val av revisor och revisorssuppleant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Stämman väljer till ordinarie revisor för nästkommande verksamhetsår, </w:t>
      </w:r>
      <w:r>
        <w:rPr>
          <w:rFonts w:ascii="Arial" w:hAnsi="Arial" w:cs="Arial"/>
        </w:rPr>
        <w:t xml:space="preserve">Halvard </w:t>
      </w:r>
      <w:proofErr w:type="spellStart"/>
      <w:r>
        <w:rPr>
          <w:rFonts w:ascii="Arial" w:hAnsi="Arial" w:cs="Arial"/>
        </w:rPr>
        <w:t>Må</w:t>
      </w:r>
      <w:r>
        <w:rPr>
          <w:rFonts w:ascii="Arial" w:hAnsi="Arial" w:cs="Arial"/>
        </w:rPr>
        <w:t>lqvist</w:t>
      </w:r>
      <w:proofErr w:type="spellEnd"/>
      <w:r w:rsidRPr="00FB799A">
        <w:rPr>
          <w:rFonts w:ascii="Arial" w:hAnsi="Arial" w:cs="Arial"/>
        </w:rPr>
        <w:t>, samt till revisor</w:t>
      </w:r>
      <w:r>
        <w:rPr>
          <w:rFonts w:ascii="Arial" w:hAnsi="Arial" w:cs="Arial"/>
        </w:rPr>
        <w:t>s</w:t>
      </w:r>
      <w:r w:rsidRPr="00FB799A">
        <w:rPr>
          <w:rFonts w:ascii="Arial" w:hAnsi="Arial" w:cs="Arial"/>
        </w:rPr>
        <w:t xml:space="preserve">suppleant </w:t>
      </w:r>
      <w:r>
        <w:rPr>
          <w:rFonts w:ascii="Arial" w:hAnsi="Arial" w:cs="Arial"/>
        </w:rPr>
        <w:t>Tina Aspe</w:t>
      </w:r>
      <w:r>
        <w:rPr>
          <w:rFonts w:ascii="Arial" w:hAnsi="Arial" w:cs="Arial"/>
        </w:rPr>
        <w:t>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Val av valberedning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Stämman väljer till valberedning </w:t>
      </w: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Bachtin</w:t>
      </w:r>
      <w:proofErr w:type="spellEnd"/>
      <w:r w:rsidRPr="00FB799A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Tina Aspe</w:t>
      </w:r>
      <w:r w:rsidRPr="00FB799A">
        <w:rPr>
          <w:rFonts w:ascii="Arial" w:hAnsi="Arial" w:cs="Arial"/>
        </w:rPr>
        <w:t>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pStyle w:val="Sidfot"/>
        <w:tabs>
          <w:tab w:val="left" w:pos="1304"/>
        </w:tabs>
        <w:rPr>
          <w:rFonts w:ascii="Arial" w:hAnsi="Arial" w:cs="Arial"/>
        </w:rPr>
      </w:pPr>
    </w:p>
    <w:p w:rsidR="00BC697C" w:rsidRPr="00FB799A" w:rsidRDefault="00C50A62" w:rsidP="00AF35FD">
      <w:pPr>
        <w:numPr>
          <w:ilvl w:val="0"/>
          <w:numId w:val="1"/>
        </w:numPr>
        <w:rPr>
          <w:rFonts w:ascii="Arial" w:hAnsi="Arial" w:cs="Arial"/>
          <w:b/>
        </w:rPr>
      </w:pPr>
      <w:r w:rsidRPr="00AF35FD">
        <w:rPr>
          <w:rFonts w:ascii="Arial" w:hAnsi="Arial" w:cs="Arial"/>
          <w:b/>
        </w:rPr>
        <w:t>Motioner och propositioner</w:t>
      </w:r>
    </w:p>
    <w:p w:rsidR="00BC697C" w:rsidRPr="0095682E" w:rsidRDefault="00C50A62" w:rsidP="0095682E">
      <w:pPr>
        <w:rPr>
          <w:rFonts w:ascii="Arial" w:hAnsi="Arial" w:cs="Arial"/>
        </w:rPr>
      </w:pPr>
      <w:r w:rsidRPr="00AF35FD">
        <w:rPr>
          <w:rFonts w:ascii="Arial" w:hAnsi="Arial" w:cs="Arial"/>
        </w:rPr>
        <w:t>Konstateras at</w:t>
      </w:r>
      <w:r w:rsidRPr="00AF35FD">
        <w:rPr>
          <w:rFonts w:ascii="Arial" w:hAnsi="Arial" w:cs="Arial"/>
        </w:rPr>
        <w:t>t inga sådana finns att avhandla.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numPr>
          <w:ilvl w:val="0"/>
          <w:numId w:val="1"/>
        </w:numPr>
        <w:rPr>
          <w:rFonts w:ascii="Arial" w:hAnsi="Arial" w:cs="Arial"/>
          <w:b/>
        </w:rPr>
      </w:pPr>
      <w:r w:rsidRPr="00FB799A">
        <w:rPr>
          <w:rFonts w:ascii="Arial" w:hAnsi="Arial" w:cs="Arial"/>
          <w:b/>
        </w:rPr>
        <w:t>Stämmans avslutande</w:t>
      </w: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>Stämmans ordförande tackar för ett trevligt årsmöte och förklarar därefter stämman avslutad.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>Vid protokollet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  <w:r>
        <w:rPr>
          <w:rFonts w:ascii="Arial" w:hAnsi="Arial" w:cs="Arial"/>
        </w:rPr>
        <w:t>Liselotte Nordstrand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  <w:r w:rsidRPr="00FB799A">
        <w:rPr>
          <w:rFonts w:ascii="Arial" w:hAnsi="Arial" w:cs="Arial"/>
        </w:rPr>
        <w:t>Justeras:</w:t>
      </w: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D77023">
      <w:pPr>
        <w:tabs>
          <w:tab w:val="left" w:pos="3402"/>
        </w:tabs>
        <w:rPr>
          <w:rFonts w:ascii="Arial" w:hAnsi="Arial" w:cs="Arial"/>
        </w:rPr>
      </w:pPr>
      <w:r w:rsidRPr="00FB799A">
        <w:rPr>
          <w:rFonts w:ascii="Arial" w:hAnsi="Arial" w:cs="Arial"/>
        </w:rPr>
        <w:t xml:space="preserve">Christer </w:t>
      </w:r>
      <w:proofErr w:type="spellStart"/>
      <w:r w:rsidRPr="00FB799A">
        <w:rPr>
          <w:rFonts w:ascii="Arial" w:hAnsi="Arial" w:cs="Arial"/>
        </w:rPr>
        <w:t>Högbeck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Khalvati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Joseph </w:t>
      </w:r>
      <w:proofErr w:type="spellStart"/>
      <w:r>
        <w:rPr>
          <w:rFonts w:ascii="Arial" w:hAnsi="Arial" w:cs="Arial"/>
        </w:rPr>
        <w:t>Darabi</w:t>
      </w:r>
      <w:proofErr w:type="spellEnd"/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BC697C" w:rsidRPr="00FB799A" w:rsidRDefault="00C50A62" w:rsidP="00BC697C">
      <w:pPr>
        <w:rPr>
          <w:rFonts w:ascii="Arial" w:hAnsi="Arial" w:cs="Arial"/>
        </w:rPr>
      </w:pPr>
    </w:p>
    <w:p w:rsidR="006276A2" w:rsidRPr="00FB799A" w:rsidRDefault="00C50A62">
      <w:pPr>
        <w:rPr>
          <w:rFonts w:ascii="Arial" w:hAnsi="Arial" w:cs="Arial"/>
        </w:rPr>
      </w:pPr>
    </w:p>
    <w:sectPr w:rsidR="006276A2" w:rsidRPr="00FB799A" w:rsidSect="006F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62" w:rsidRDefault="00C50A62">
      <w:r>
        <w:separator/>
      </w:r>
    </w:p>
  </w:endnote>
  <w:endnote w:type="continuationSeparator" w:id="0">
    <w:p w:rsidR="00C50A62" w:rsidRDefault="00C5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4" w:rsidRDefault="00C50A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4" w:rsidRDefault="00C50A6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4" w:rsidRDefault="00C50A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62" w:rsidRDefault="00C50A62">
      <w:r>
        <w:separator/>
      </w:r>
    </w:p>
  </w:footnote>
  <w:footnote w:type="continuationSeparator" w:id="0">
    <w:p w:rsidR="00C50A62" w:rsidRDefault="00C5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4" w:rsidRDefault="00C50A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4" w:rsidRDefault="00C50A6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4" w:rsidRDefault="00C50A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7B81"/>
    <w:multiLevelType w:val="hybridMultilevel"/>
    <w:tmpl w:val="BAF0FA22"/>
    <w:lvl w:ilvl="0" w:tplc="494C49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8DACA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A855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F40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020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5800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2B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07E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637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F50C0"/>
    <w:multiLevelType w:val="hybridMultilevel"/>
    <w:tmpl w:val="45E49F54"/>
    <w:lvl w:ilvl="0" w:tplc="A552B306">
      <w:start w:val="1"/>
      <w:numFmt w:val="lowerLetter"/>
      <w:lvlText w:val="%1)"/>
      <w:lvlJc w:val="left"/>
      <w:pPr>
        <w:ind w:left="360" w:hanging="360"/>
      </w:pPr>
    </w:lvl>
    <w:lvl w:ilvl="1" w:tplc="6B784584" w:tentative="1">
      <w:start w:val="1"/>
      <w:numFmt w:val="lowerLetter"/>
      <w:lvlText w:val="%2."/>
      <w:lvlJc w:val="left"/>
      <w:pPr>
        <w:ind w:left="1080" w:hanging="360"/>
      </w:pPr>
    </w:lvl>
    <w:lvl w:ilvl="2" w:tplc="63A8BA6E" w:tentative="1">
      <w:start w:val="1"/>
      <w:numFmt w:val="lowerRoman"/>
      <w:lvlText w:val="%3."/>
      <w:lvlJc w:val="right"/>
      <w:pPr>
        <w:ind w:left="1800" w:hanging="180"/>
      </w:pPr>
    </w:lvl>
    <w:lvl w:ilvl="3" w:tplc="A55A1B2A" w:tentative="1">
      <w:start w:val="1"/>
      <w:numFmt w:val="decimal"/>
      <w:lvlText w:val="%4."/>
      <w:lvlJc w:val="left"/>
      <w:pPr>
        <w:ind w:left="2520" w:hanging="360"/>
      </w:pPr>
    </w:lvl>
    <w:lvl w:ilvl="4" w:tplc="75688A06" w:tentative="1">
      <w:start w:val="1"/>
      <w:numFmt w:val="lowerLetter"/>
      <w:lvlText w:val="%5."/>
      <w:lvlJc w:val="left"/>
      <w:pPr>
        <w:ind w:left="3240" w:hanging="360"/>
      </w:pPr>
    </w:lvl>
    <w:lvl w:ilvl="5" w:tplc="736A2E7E" w:tentative="1">
      <w:start w:val="1"/>
      <w:numFmt w:val="lowerRoman"/>
      <w:lvlText w:val="%6."/>
      <w:lvlJc w:val="right"/>
      <w:pPr>
        <w:ind w:left="3960" w:hanging="180"/>
      </w:pPr>
    </w:lvl>
    <w:lvl w:ilvl="6" w:tplc="DEAE7E00" w:tentative="1">
      <w:start w:val="1"/>
      <w:numFmt w:val="decimal"/>
      <w:lvlText w:val="%7."/>
      <w:lvlJc w:val="left"/>
      <w:pPr>
        <w:ind w:left="4680" w:hanging="360"/>
      </w:pPr>
    </w:lvl>
    <w:lvl w:ilvl="7" w:tplc="686C94BE" w:tentative="1">
      <w:start w:val="1"/>
      <w:numFmt w:val="lowerLetter"/>
      <w:lvlText w:val="%8."/>
      <w:lvlJc w:val="left"/>
      <w:pPr>
        <w:ind w:left="5400" w:hanging="360"/>
      </w:pPr>
    </w:lvl>
    <w:lvl w:ilvl="8" w:tplc="A20AE8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B1"/>
    <w:rsid w:val="001009B1"/>
    <w:rsid w:val="00C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7C"/>
    <w:pPr>
      <w:spacing w:after="0" w:line="240" w:lineRule="auto"/>
    </w:pPr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C6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BC697C"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C697C"/>
    <w:pPr>
      <w:keepNext/>
      <w:outlineLvl w:val="2"/>
    </w:pPr>
    <w:rPr>
      <w:rFonts w:ascii="Frutiger LT 45 Light" w:hAnsi="Frutiger LT 45 Light"/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C697C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BC697C"/>
    <w:rPr>
      <w:rFonts w:eastAsia="Times New Roman"/>
      <w:u w:val="single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BC697C"/>
    <w:rPr>
      <w:rFonts w:ascii="Frutiger LT 45 Light" w:eastAsia="Times New Roman" w:hAnsi="Frutiger LT 45 Light"/>
      <w:sz w:val="20"/>
      <w:u w:val="single"/>
      <w:lang w:eastAsia="sv-SE"/>
    </w:rPr>
  </w:style>
  <w:style w:type="paragraph" w:styleId="Sidfot">
    <w:name w:val="footer"/>
    <w:basedOn w:val="Normal"/>
    <w:link w:val="SidfotChar"/>
    <w:unhideWhenUsed/>
    <w:rsid w:val="00BC6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697C"/>
    <w:rPr>
      <w:rFonts w:eastAsia="Times New Roman"/>
      <w:lang w:eastAsia="sv-SE"/>
    </w:rPr>
  </w:style>
  <w:style w:type="paragraph" w:styleId="Liststycke">
    <w:name w:val="List Paragraph"/>
    <w:basedOn w:val="Normal"/>
    <w:uiPriority w:val="34"/>
    <w:qFormat/>
    <w:rsid w:val="00D7702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50F5"/>
    <w:rPr>
      <w:rFonts w:eastAsia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7C"/>
    <w:pPr>
      <w:spacing w:after="0" w:line="240" w:lineRule="auto"/>
    </w:pPr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C6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BC697C"/>
    <w:pPr>
      <w:keepNext/>
      <w:outlineLvl w:val="1"/>
    </w:pPr>
    <w:rPr>
      <w:u w:val="singl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C697C"/>
    <w:pPr>
      <w:keepNext/>
      <w:outlineLvl w:val="2"/>
    </w:pPr>
    <w:rPr>
      <w:rFonts w:ascii="Frutiger LT 45 Light" w:hAnsi="Frutiger LT 45 Light"/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C697C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BC697C"/>
    <w:rPr>
      <w:rFonts w:eastAsia="Times New Roman"/>
      <w:u w:val="single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BC697C"/>
    <w:rPr>
      <w:rFonts w:ascii="Frutiger LT 45 Light" w:eastAsia="Times New Roman" w:hAnsi="Frutiger LT 45 Light"/>
      <w:sz w:val="20"/>
      <w:u w:val="single"/>
      <w:lang w:eastAsia="sv-SE"/>
    </w:rPr>
  </w:style>
  <w:style w:type="paragraph" w:styleId="Sidfot">
    <w:name w:val="footer"/>
    <w:basedOn w:val="Normal"/>
    <w:link w:val="SidfotChar"/>
    <w:unhideWhenUsed/>
    <w:rsid w:val="00BC6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697C"/>
    <w:rPr>
      <w:rFonts w:eastAsia="Times New Roman"/>
      <w:lang w:eastAsia="sv-SE"/>
    </w:rPr>
  </w:style>
  <w:style w:type="paragraph" w:styleId="Liststycke">
    <w:name w:val="List Paragraph"/>
    <w:basedOn w:val="Normal"/>
    <w:uiPriority w:val="34"/>
    <w:qFormat/>
    <w:rsid w:val="00D7702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50F5"/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2016-05-11T20:07:00Z</dcterms:created>
  <dcterms:modified xsi:type="dcterms:W3CDTF">2016-05-11T20:07:00Z</dcterms:modified>
</cp:coreProperties>
</file>